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d3915e83bd8b860a1fa0e417276b1a37a6cd2"/>
    <w:p>
      <w:pPr>
        <w:pStyle w:val="Heading3"/>
      </w:pPr>
      <w:r>
        <w:t xml:space="preserve">План основных мероприятий, проводимых в районе Бирюлево Восточное с 14.02.2022 по 20.02.2022 года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rPr>
          <w:bCs/>
          <w:b/>
        </w:rPr>
        <w:t xml:space="preserve">План основных мероприятий,</w:t>
      </w:r>
    </w:p>
    <w:p>
      <w:pPr>
        <w:pStyle w:val="BodyText"/>
      </w:pPr>
      <w:r>
        <w:t xml:space="preserve">проводимых в районе Бирюлево Восточное</w:t>
      </w:r>
    </w:p>
    <w:p>
      <w:pPr>
        <w:pStyle w:val="BodyText"/>
      </w:pPr>
      <w:r>
        <w:t xml:space="preserve">с 14.02.2022 по 20.02.2022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Памятник воинам-интернационалистам,</w:t>
                  </w:r>
                  <w:r>
                    <w:br/>
                  </w:r>
                  <w:r>
                    <w:t xml:space="preserve">8-я Радиальная ул. д. 2, стр. 2.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Вахта памяти «Афганский излом». Возложение цветов к памятнику воинам-интернационалистам, посвященное 33-й годовщине вывода ограниченного контингента советских войск из Афганистана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Рытов С.В. – директор ГБУ ДСЦ «Дружба»</w:t>
                  </w:r>
                  <w:r>
                    <w:br/>
                  </w:r>
                  <w:r>
                    <w:br/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Очередное заседание Совета депутатов 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Об итогах оперативно-служебной деятельности Отдела МВД России по району Бирюлево Восточное города Москвы за 2021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Об информации главного врача ГБУЗ «ДГП № 23 ДЗМ» о работе филиала №1 и филиала № 3 в 2021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Об информации главного врача ГБУЗ «ГП № 52 ДЗМ» о работе филиала №1 и филиала №3 в 2021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Об отчете главы муниципального округа Бирюлево Восточное о результатах своей деятельности, деятельности аппарата Совета депутатов в том числе о решении вопросов, поставленных Советом депутатов Бирюлево Восточное за 2021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проведении дополнительных мероприятий по социально-экономическому развитию района Бирюлево Восточное в 2022 году. согласовании направления средств стимулирования управы района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 согласовании направления средств стимулирования управы района Бирюлево Восточное города Москвы на проведение мероприятий по благоустройству в 2022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7. О рассмотрении адресного перечня объектов озеленения 3-й категории, расположенных в зоне жилой застройки на территории района Бирюлево Восточное в 2022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8. Об уплате целевого взноса в Ассоциацию «Совет муниципальных образований города Москвы» на реализацию целевой программы «Реализация отдельных мероприятий по выпуску (изданию) бюллетеня «Московский муниципальный вестник» на 2022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9. О проекте перечня вопросов к отчету главы управы района Бирюлево Восточное.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Помещение ГБУ ДСЦ «Дружба», Липецкая ул., д. 40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Тренинг для общественных советников главы управы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–руководитель клубного объединения ГБУ ДСЦ «Дружба»</w:t>
                  </w:r>
                  <w:r>
                    <w:br/>
                  </w:r>
                  <w:r>
                    <w:br/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http://bv.mos.ru/events/detail/10637226.html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37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37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2023-09-27T01:37:39Z</dcterms:created>
  <dcterms:modified xsi:type="dcterms:W3CDTF">2023-09-27T01:37:39Z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