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eb06907253b3879b5dac01a22de3beea69a7"/>
    <w:p>
      <w:pPr>
        <w:pStyle w:val="Heading3"/>
      </w:pPr>
      <w:r>
        <w:t xml:space="preserve">План основных мероприятий, проводимых в районе Бирюлево Восточное с 11.04.2022 по 17.04.2022 года</w:t>
      </w:r>
    </w:p>
    <w:p>
      <w:pPr>
        <w:pStyle w:val="FirstParagraph"/>
      </w:pPr>
      <w:r>
        <w:t xml:space="preserve">08.04.2022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отделом гаражно-стояночного хозяйства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Арутюнян Д.В. – советник отдела по вопросам жилищно-коммунального хозяйства и благоустройства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Дворовая площадка,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Липецкая ул., д. 17,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Праздничное развлекательное мероприятие «Космическое путешествие», посвященное Дню космонавтики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Медведева М.И. – заместитель директора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http://bv.mos.ru/events/detail/10737907.html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737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737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2024-09-19T01:01:03Z</dcterms:created>
  <dcterms:modified xsi:type="dcterms:W3CDTF">2024-09-19T01:01:03Z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