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d66912d244393e2254ee9ce27bfba5b0d9723"/>
    <w:p>
      <w:pPr>
        <w:pStyle w:val="Heading3"/>
      </w:pPr>
      <w:r>
        <w:t xml:space="preserve">План основных мероприятий, проводимых в районе Бирюлево Восточное с 16.05.2022 по 22.05.2022 года</w:t>
      </w:r>
    </w:p>
    <w:p>
      <w:pPr>
        <w:pStyle w:val="FirstParagraph"/>
      </w:pPr>
      <w:r>
        <w:t xml:space="preserve">19.05.2022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отделом гаражно-стояночного хозяйства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Арутюнян Д.В. – советник отдела по вопросам жилищно-коммунального хозяйства и благоустройства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и организаций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заместителя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http://bv.mos.ru/events/detail/10816201.html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816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816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2025-04-11T16:35:06Z</dcterms:created>
  <dcterms:modified xsi:type="dcterms:W3CDTF">2025-04-11T16:35:06Z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