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cc7247e19028428e831aa7d52a6f9c46d524"/>
    <w:p>
      <w:pPr>
        <w:pStyle w:val="Heading3"/>
      </w:pPr>
      <w:r>
        <w:t xml:space="preserve">План основных мероприятий, проводимых в районе Бирюлево Восточное с 05.06.2023 по 11.06.2023 года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 д. 34/25 спортивная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 ритме активной жизни!»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21, корп. 3 детская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«Игры нашего двора»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Педагогическая, д.3, стадион школы №902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Мероприятие «Веселые старты»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http://bv.mos.ru/events/detail/11621096.html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2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2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2025-06-09T14:09:28Z</dcterms:created>
  <dcterms:modified xsi:type="dcterms:W3CDTF">2025-06-09T14:09:28Z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