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851ff43863d56cfce468fa0589274d2d7507c"/>
    <w:p>
      <w:pPr>
        <w:pStyle w:val="Heading3"/>
      </w:pPr>
      <w:r>
        <w:t xml:space="preserve">План основных мероприятий, проводимых в районе Бирюлево Восточное с 18.11.2024 по 24.11.2024 года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  <w:r>
        <w:br/>
      </w:r>
      <w:r>
        <w:t xml:space="preserve">с 18.11.2024 по 24.11.2024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13.00-16.00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</w:t>
                  </w:r>
                  <w:r>
                    <w:br/>
                  </w:r>
                  <w:r>
                    <w:t xml:space="preserve">д.56, зона отдыха «Яблоневый сад»</w:t>
                  </w:r>
                  <w:r>
                    <w:br/>
                  </w:r>
                  <w:r>
                    <w:br/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«Осенние приключения»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Бирюлевская улица,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50 спортивная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Открытая тренировка по фут-болу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http://bv.mos.ru/events/detail/12663282.html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663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663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2025-04-08T16:35:14Z</dcterms:created>
  <dcterms:modified xsi:type="dcterms:W3CDTF">2025-04-08T16:35:14Z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