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a9ec7a16069b8e5e50d2786c9099b5941375c"/>
    <w:p>
      <w:pPr>
        <w:pStyle w:val="Heading3"/>
      </w:pPr>
      <w:r>
        <w:t xml:space="preserve">План основных мероприятий, проводимых в районе Бирюлево Восточное с 26.06.2017 по 02.07.2017 года</w:t>
      </w:r>
    </w:p>
    <w:p>
      <w:pPr>
        <w:pStyle w:val="FirstParagraph"/>
      </w:pPr>
      <w:r>
        <w:t xml:space="preserve">21.06.2017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Цурцумия Т.Р. – и.о.</w:t>
            </w:r>
          </w:p>
          <w:p>
            <w:pPr>
              <w:pStyle w:val="BlockText"/>
              <w:jc w:val="left"/>
            </w:pPr>
            <w:r>
              <w:t xml:space="preserve">1- го 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Прием населения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Д.В.-советник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</w:t>
            </w:r>
            <w:r>
              <w:rPr>
                <w:bCs/>
                <w:b/>
              </w:rPr>
              <w:t xml:space="preserve">.</w:t>
            </w:r>
            <w:r>
              <w:t xml:space="preserve">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</w:t>
            </w:r>
          </w:p>
          <w:p>
            <w:pPr>
              <w:pStyle w:val="BlockText"/>
              <w:jc w:val="left"/>
            </w:pPr>
            <w:r>
              <w:t xml:space="preserve">советник 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Прием организаций главы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управы.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Цурцумия Т.Р. и.о.–</w:t>
            </w:r>
          </w:p>
          <w:p>
            <w:pPr>
              <w:pStyle w:val="BlockText"/>
              <w:jc w:val="left"/>
            </w:pPr>
            <w:r>
              <w:t xml:space="preserve">1-го 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Оперативное совещание с руководителями районных служб и организаций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Бирюлевская ул., д.56</w:t>
            </w:r>
          </w:p>
          <w:p>
            <w:pPr>
              <w:pStyle w:val="BlockText"/>
              <w:jc w:val="left"/>
            </w:pPr>
            <w:r>
              <w:t xml:space="preserve">Яблоневый сквер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Ретро встречи «В городском саду играет…»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Лапшина Т.В.-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Глава МО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 24, корп. 2,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- директор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</w:t>
            </w:r>
          </w:p>
          <w:p>
            <w:pPr>
              <w:pStyle w:val="BlockText"/>
              <w:jc w:val="left"/>
            </w:pPr>
            <w:r>
              <w:t xml:space="preserve">советник отдела</w:t>
            </w:r>
          </w:p>
          <w:p>
            <w:pPr>
              <w:pStyle w:val="BlockText"/>
              <w:jc w:val="left"/>
            </w:pPr>
            <w:r>
              <w:t xml:space="preserve">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ОПОП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К.П.. – советник орг.отдела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работы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</w:t>
            </w:r>
          </w:p>
          <w:p>
            <w:pPr>
              <w:pStyle w:val="BlockText"/>
              <w:jc w:val="left"/>
            </w:pPr>
            <w:r>
              <w:t xml:space="preserve">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  <w:r>
              <w:rPr>
                <w:bCs/>
                <w:b/>
              </w:rPr>
              <w:t xml:space="preserve">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Цурцумия Т.Р. – и.о. 1-го 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 18.00 до 18.30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Публичные слушания по проекту решения Совета депутатов муниципального округа Бирюлево Восточное «О внесении изменений в Уста муниципального округа Бирюлево Восточное»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Лапшина Т.В. – глава МО Бирюлево Восточное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12:30</w:t>
            </w:r>
          </w:p>
          <w:p>
            <w:pPr>
              <w:pStyle w:val="BlockText"/>
              <w:jc w:val="left"/>
            </w:pPr>
            <w:r>
              <w:t xml:space="preserve">по адресу:</w:t>
            </w:r>
          </w:p>
          <w:p>
            <w:pPr>
              <w:pStyle w:val="BlockText"/>
              <w:jc w:val="left"/>
            </w:pPr>
            <w:r>
              <w:t xml:space="preserve">ул. Михневская, д.5 к.1, каб.4.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Очередное заседание Совета депутатов муниципального округа Бирюлево Восточное</w:t>
            </w:r>
          </w:p>
          <w:p>
            <w:pPr>
              <w:pStyle w:val="BlockText"/>
              <w:jc w:val="left"/>
            </w:pPr>
            <w:r>
              <w:rPr>
                <w:u w:val="single"/>
                <w:bCs/>
                <w:b/>
              </w:rPr>
              <w:t xml:space="preserve">Повестка дня:</w:t>
            </w:r>
          </w:p>
          <w:p>
            <w:pPr>
              <w:pStyle w:val="BlockText"/>
              <w:jc w:val="left"/>
            </w:pPr>
            <w:r>
              <w:t xml:space="preserve">1. О результатах публичных слушаний по проекту решения Совета депутатов муниципального округа Бирюлево Восточное «О внесении изменений в Устав муниципального округа Бирюлево Восточное».</w:t>
            </w:r>
          </w:p>
          <w:p>
            <w:pPr>
              <w:pStyle w:val="BlockText"/>
              <w:jc w:val="left"/>
            </w:pPr>
            <w:r>
              <w:t xml:space="preserve">2. О внесении изменений в Устав муниципального округа Бирюлево Восточное.</w:t>
            </w:r>
          </w:p>
          <w:p>
            <w:pPr>
              <w:pStyle w:val="BlockText"/>
              <w:jc w:val="left"/>
            </w:pPr>
            <w:r>
              <w:t xml:space="preserve">3. О плане работы Совета депутатов муниципального округа на 3 квартал 2017 года.</w:t>
            </w:r>
          </w:p>
          <w:p>
            <w:pPr>
              <w:pStyle w:val="BlockText"/>
              <w:jc w:val="left"/>
            </w:pPr>
            <w:r>
              <w:t xml:space="preserve">4. О летнем перерыве в работе Совета депутатов муниципального округа Бирюлево Восточное.</w:t>
            </w:r>
          </w:p>
          <w:p>
            <w:pPr>
              <w:pStyle w:val="BlockText"/>
              <w:jc w:val="left"/>
            </w:pPr>
            <w:r>
              <w:t xml:space="preserve">5. О результатах мониторинга ярмарки выходного дня.</w:t>
            </w:r>
          </w:p>
          <w:p>
            <w:pPr>
              <w:pStyle w:val="BlockText"/>
              <w:jc w:val="left"/>
            </w:pPr>
            <w:r>
              <w:t xml:space="preserve">6. О награждении грамотами.</w:t>
            </w:r>
          </w:p>
          <w:p>
            <w:pPr>
              <w:pStyle w:val="BlockText"/>
              <w:jc w:val="left"/>
            </w:pPr>
            <w:r>
              <w:t xml:space="preserve">7. Разное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Лапшина Т.В. – глава МО Бирюлево Восточное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12.00</w:t>
            </w:r>
          </w:p>
          <w:p>
            <w:pPr>
              <w:pStyle w:val="BlockText"/>
              <w:jc w:val="left"/>
            </w:pPr>
            <w:r>
              <w:t xml:space="preserve">Площадь перед кинотеатром «Пять звезд» («Керчь»), Бирюлевская, 17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Конкурсно-развлекательная программа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«Здоровые выходные»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- директор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02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- советник орг.отдела</w:t>
            </w:r>
          </w:p>
          <w:p>
            <w:pPr>
              <w:pStyle w:val="BlockText"/>
              <w:jc w:val="left"/>
            </w:pPr>
            <w:r>
              <w:t xml:space="preserve">Цурцумия Т.Р. – и.о.</w:t>
            </w:r>
          </w:p>
          <w:p>
            <w:pPr>
              <w:pStyle w:val="BlockText"/>
              <w:jc w:val="left"/>
            </w:pPr>
            <w:r>
              <w:t xml:space="preserve">1-го 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Исполняющий обязанности</w:t>
      </w:r>
    </w:p>
    <w:p>
      <w:pPr>
        <w:pStyle w:val="BlockText"/>
      </w:pPr>
      <w:r>
        <w:rPr>
          <w:bCs/>
          <w:b/>
        </w:rPr>
        <w:t xml:space="preserve">заместителя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В.А.Глазков</w:t>
      </w:r>
    </w:p>
    <w:p>
      <w:pPr>
        <w:pStyle w:val="BlockText"/>
      </w:pPr>
      <w:r>
        <w:t xml:space="preserve">Яковлева А.В.</w:t>
      </w:r>
    </w:p>
    <w:p>
      <w:pPr>
        <w:pStyle w:val="BlockText"/>
      </w:pPr>
      <w:r>
        <w:t xml:space="preserve">8(495)329-63-00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http://bv.mos.ru/events/detail/6258594.html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6258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6258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2025-04-30T14:23:31Z</dcterms:created>
  <dcterms:modified xsi:type="dcterms:W3CDTF">2025-04-30T14:23:31Z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