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041b34f98f7bc58c21ae8d1509cfab9c9ce20"/>
    <w:p>
      <w:pPr>
        <w:pStyle w:val="Heading3"/>
      </w:pPr>
      <w:r>
        <w:t xml:space="preserve">План основных мероприятий, проводимых в районе Бирюлево Восточное с 19.08.2019 по 25.08.2019 года</w:t>
      </w:r>
    </w:p>
    <w:p>
      <w:pPr>
        <w:pStyle w:val="FirstParagraph"/>
      </w:pPr>
      <w:r>
        <w:t xml:space="preserve">13.08.2019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--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.заместитель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Бирюлевский Дендропарк.</w:t>
            </w:r>
          </w:p>
          <w:p>
            <w:pPr>
              <w:pStyle w:val="BlockText"/>
              <w:jc w:val="left"/>
            </w:pPr>
            <w:r>
              <w:t xml:space="preserve">По адресу: Липецкая ул., вл.5а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«В городском саду играет…»</w:t>
            </w:r>
          </w:p>
          <w:p>
            <w:pPr>
              <w:pStyle w:val="BlockText"/>
              <w:jc w:val="left"/>
            </w:pPr>
            <w:r>
              <w:t xml:space="preserve">( Кузина М.Ю.).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Кузина М.Ю.- 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</w:t>
            </w:r>
          </w:p>
          <w:p>
            <w:pPr>
              <w:pStyle w:val="BlockText"/>
              <w:jc w:val="left"/>
            </w:pPr>
            <w:r>
              <w:t xml:space="preserve">и.о. заместителя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кард-мейкингу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и.о. заместителя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 организационного отдела,</w:t>
            </w:r>
          </w:p>
          <w:p>
            <w:pPr>
              <w:pStyle w:val="BlockText"/>
              <w:jc w:val="left"/>
            </w:pPr>
            <w:r>
              <w:t xml:space="preserve">Кучерявкин А.С.– .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Исполняющий обязанности</w:t>
      </w:r>
    </w:p>
    <w:p>
      <w:pPr>
        <w:pStyle w:val="BlockText"/>
      </w:pPr>
      <w:r>
        <w:rPr>
          <w:bCs/>
          <w:b/>
        </w:rPr>
        <w:t xml:space="preserve">заместителя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В.А.Глазков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http://bv.mos.ru/events/detail/8280245.html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280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280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2025-06-19T16:08:46Z</dcterms:created>
  <dcterms:modified xsi:type="dcterms:W3CDTF">2025-06-19T16:08:46Z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