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9e59254c8f3f0f9102867fcbd3298ce2918d4"/>
    <w:p>
      <w:pPr>
        <w:pStyle w:val="Heading3"/>
      </w:pPr>
      <w:r>
        <w:t xml:space="preserve">План основных мероприятий, проводимых в районе Бирюлево Восточное с 21.12.2020 по 27.12.2020 года</w:t>
      </w:r>
    </w:p>
    <w:p>
      <w:pPr>
        <w:pStyle w:val="FirstParagraph"/>
      </w:pPr>
      <w:r>
        <w:t xml:space="preserve">18.12.2020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21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10.00-11.00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Коммуникация «Поздравительная открытка» - поздравление главы управы района Бирюлево Восточное активных жителей района с Новым 2021 годом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Степанов В.В. – консультант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22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10.00-11.00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Коммуникация «Поздравительная открытка» - поздравление главы управы района Бирюлево Восточное активных жителей района с Новым 2021 годом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  <w:r>
              <w:br/>
            </w: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прикладного творчества «Экспериментаторы»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23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10.00-11.00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Коммуникация «Поздравительная открытка» - поздравление главы управы района Бирюлево Восточное активных жителей района с Новым 2021 годом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КДНиЗП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24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10.00-11.00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Коммуникация «Поздравительная открытка» - поздравление главы управы района Бирюлево Восточное активных жителей района с Новым 2021 годом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25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10.00-11.00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Коммуникация «Поздравительная открытка» - поздравление главы управы района Бирюлево Восточное активных жителей района с Новым 2021 годом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  <w:r>
              <w:br/>
            </w: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Консультация психолога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Новогоднее представление «Встреча Нового 2021 года» для детей семейного клуба "Светлица"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  <w:r>
              <w:br/>
            </w: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мастерской русской народной тряпичной куклы «Берегиня»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26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18.00</w:t>
            </w:r>
          </w:p>
          <w:p>
            <w:pPr>
              <w:pStyle w:val="BlockText"/>
              <w:jc w:val="left"/>
            </w:pPr>
            <w:r>
              <w:t xml:space="preserve">каток с искусственным льдом, Загорьевская ул., 31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Костюмированная ледовая дискотека «Снежный бал»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27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Новогоднее представление для детей и внуков общественных советников главы управы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Начальник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С.В. Павлова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http://bv.mos.ru/events/detail/9547028.html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547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547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2025-06-27T06:02:58Z</dcterms:created>
  <dcterms:modified xsi:type="dcterms:W3CDTF">2025-06-27T06:02:58Z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