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0fcec0c87230235c06ed0e21089f4b371fa3b"/>
    <w:p>
      <w:pPr>
        <w:pStyle w:val="Heading3"/>
      </w:pPr>
      <w:r>
        <w:t xml:space="preserve">При проведении строительно-монтажных работ по капремонту в Москве будут учтены сезонные требования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92d/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Начать строительно-монтажные работы в 365 домах Москвы планируется в 2015 году. Об этом сообщили в Фонде капитального ремонта многоквартирных домов столицы.</w:t>
      </w:r>
    </w:p>
    <w:p>
      <w:pPr>
        <w:pStyle w:val="BodyText"/>
      </w:pPr>
      <w:r>
        <w:t xml:space="preserve">Там отметили, что порядок организации работ учитывает сезонные требования и обеспечение наиболее комфортных для жильцов условий проведения ремонтных работ. В первую очередь будут выполнены всесезонные работы: ремонт внутридомовых инженерных сетей электроснабжения, газоснабжения, холодного и горячего водоснабжения, ремонт или замена мусоропровода, внутридомовой системы дымоудаления и противопожарной автоматики, а также подвальных помещений.</w:t>
      </w:r>
    </w:p>
    <w:p>
      <w:pPr>
        <w:pStyle w:val="BodyText"/>
      </w:pPr>
      <w:r>
        <w:t xml:space="preserve">Как уточнили в фонде, когда наступят нормативные погодные условия, будет выполнена следующая группа работ: ремонт внутридомовых инженерных систем теплоснабжения (стояки и разводящие магистрали), фасада, крыши, фундамента, а также ремонт или замена внутреннего водостока.</w:t>
      </w:r>
    </w:p>
    <w:p>
      <w:pPr>
        <w:pStyle w:val="BodyText"/>
      </w:pPr>
      <w:r>
        <w:t xml:space="preserve">Добавим, что работы, производимые в местах повседневного использования жильцами (подъезды, холлы), например, ремонт мусоропровода, электроснабжения, внутреннего водостока и прочие, также планируется производить в один период, для обеспечения минимального по времени присутствия строителей в данных помещениях. Замена системы отопления допускается только в теплый период для исключения «размораживания» дома. Изоляционные и кровельные работы допускается выполнять при температуре воздуха до минус тридцати градусов.</w:t>
      </w:r>
    </w:p>
    <w:p>
      <w:pPr>
        <w:pStyle w:val="BodyText"/>
      </w:pPr>
      <w:r>
        <w:t xml:space="preserve">Напомним, что с 1 июля москвичи начали уплачивать взнос на капитальный ремонт. Минимальная сумма, установленная в столице, составляет 15 руб. за 1 кв. м. Малообеспеченные жители могут получить субсидии, также для ряда категорий москвичей предусмотрены льготы по уплате взноса. Подробная информация размещена в Городском центре жилищных субсидий.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http://bv.mos.ru/kapremont/detail/2168640.html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168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2168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2025-03-20T23:04:32Z</dcterms:created>
  <dcterms:modified xsi:type="dcterms:W3CDTF">2025-03-20T23:04:32Z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