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762ca9185a7db41abba163a76f307c2cf9c09"/>
    <w:p>
      <w:pPr>
        <w:pStyle w:val="Heading3"/>
      </w:pPr>
      <w:r>
        <w:t xml:space="preserve">Методические рекомендации по профилактике наркомании для семьи с детьми 4-6 лет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2024-12-18T15:38:08Z</dcterms:created>
  <dcterms:modified xsi:type="dcterms:W3CDTF">2024-12-18T15:38:08Z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