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5186a9f3dcc86da0eb740fa510158cdf589c7"/>
    <w:p>
      <w:pPr>
        <w:pStyle w:val="Heading3"/>
      </w:pPr>
      <w:r>
        <w:t xml:space="preserve">Заседание Комиссии по делам несовершеннолетних и защите их прав району Бирюлево Восточное города Москвы</w:t>
      </w:r>
    </w:p>
    <w:p>
      <w:pPr>
        <w:pStyle w:val="FirstParagraph"/>
      </w:pPr>
      <w:r>
        <w:t xml:space="preserve">27.03.2023</w:t>
      </w:r>
    </w:p>
    <w:p>
      <w:pPr>
        <w:pStyle w:val="BodyText"/>
      </w:pPr>
      <w:r>
        <w:t xml:space="preserve">15 марта 2023 года на заседании Комиссии по делам несовершеннолетних и защите их прав району Бирюлево Восточное города Москвы рассмотрено:</w:t>
      </w:r>
    </w:p>
    <w:p>
      <w:pPr>
        <w:pStyle w:val="BodyText"/>
      </w:pPr>
      <w:r>
        <w:t xml:space="preserve">- 23 персональных дела об административных правонарушениях. Комиссией было принято решение об организации индивидуальной профилактической работы в отношении 1 семьи;</w:t>
      </w:r>
    </w:p>
    <w:p>
      <w:pPr>
        <w:pStyle w:val="BodyText"/>
      </w:pPr>
      <w:r>
        <w:t xml:space="preserve">- 15 постановлений об отказе в возбуждении уголовных и административных дел в отношении несовершеннолетних;</w:t>
      </w:r>
    </w:p>
    <w:p>
      <w:pPr>
        <w:pStyle w:val="BodyText"/>
      </w:pPr>
      <w:r>
        <w:t xml:space="preserve">- информация, полученная от органов системы профилактики, в отношении несовершеннолетних, с которыми проводится индивидуальная профилактическая работа и наблюдается стойкая положительная динамика. По решению комиссии, в отношении 14 несовершеннолетних индивидуальная профилактическая работа была прекращена.</w:t>
      </w:r>
    </w:p>
    <w:p>
      <w:pPr>
        <w:pStyle w:val="BodyText"/>
      </w:pPr>
      <w:r>
        <w:t xml:space="preserve">- отчеты ГБУ «Мой семейный центр «Планета Семьи» о проведенной индивидуальной профилактической работе с семьями, в отношении которых проводится индивидуальная профилактическая работа. Комиссией принято решение о продолжении реализации плана индивидуальной профилактической работы с 2-мя семьями.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http://bv.mos.ru/kdn/detail/11490800.html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14908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14908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2025-06-25T01:41:47Z</dcterms:created>
  <dcterms:modified xsi:type="dcterms:W3CDTF">2025-06-25T01:41:47Z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