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72b53e34ad79240925d873ad2887081a65b5f"/>
    <w:p>
      <w:pPr>
        <w:pStyle w:val="Heading3"/>
      </w:pPr>
      <w:r>
        <w:t xml:space="preserve">Об организации и проведении работы по предупреждению гибели и травматизма детей</w:t>
      </w:r>
    </w:p>
    <w:p>
      <w:pPr>
        <w:pStyle w:val="FirstParagraph"/>
      </w:pPr>
      <w:r>
        <w:t xml:space="preserve">09.10.2024</w:t>
      </w:r>
    </w:p>
    <w:p>
      <w:pPr>
        <w:pStyle w:val="BodyText"/>
      </w:pPr>
      <w:r>
        <w:t xml:space="preserve">На заседании комиссии по делам несовершеннолетних и защите их прав района Бирюлево Восточное города Москвы 02.10.2024 в рамках исполнения плана работы комиссии на 2024 год рассмотрен вопрос «Об организации и проведении работы по предупреждению гибели и травматизма детей».</w:t>
      </w:r>
    </w:p>
    <w:p>
      <w:pPr>
        <w:pStyle w:val="BodyText"/>
      </w:pPr>
      <w:r>
        <w:t xml:space="preserve">С информацией выступили представители образовательных организаций района, ОДН ОМВД России по району Бирюлево Восточное г. Москвы, 1 РОНПР Управления по ЮАО ГУ МЧС России по г. Москве.</w:t>
      </w:r>
    </w:p>
    <w:p>
      <w:pPr>
        <w:pStyle w:val="BodyText"/>
      </w:pPr>
      <w:r>
        <w:t xml:space="preserve">За истекший период 2024 года сотрудниками ОДН Отдела МВД России по району Бирюлево Восточное г. Москвы в образовательных организациях района, проведено 70 бесед и лекций, направленных на правовую тематику, на повышение правосознания среди учащихся, а также по предупреждению дорожно-транспортного травматизма.</w:t>
      </w:r>
    </w:p>
    <w:p>
      <w:pPr>
        <w:pStyle w:val="BodyText"/>
      </w:pPr>
      <w:r>
        <w:t xml:space="preserve">Также на территории Южного административного округа традиционно проводятся рейды совместно с инспекторами отдела пропаганды ГИБДД УВД по ЮАО ГУ МВД России по г. Москве по предупреждению детского дорожно-транспортного травматизма и проведению широкой разъяснительной работы среди участников дорожного движения: в автотранспортных организациях, школьных и дошкольных учреждениях («Притормози!», «Летние каникулы», ГИБДД в защиту детей», «Снова в школу!», «Зимние каникулы»). Информация о проведении рейдов размещается на сайте УВД по ЮАО ГУ МВД России по г. Москве.</w:t>
      </w:r>
    </w:p>
    <w:p>
      <w:pPr>
        <w:pStyle w:val="BodyText"/>
      </w:pPr>
      <w:r>
        <w:t xml:space="preserve">В соответствии с докладом 1 РОНПР Управления по ЮАО ГУ МЧС России по г. Москве на территории района Бирюлево Восточное в 2024 году случаев травмирования и гибели несовершеннолетних при пожарах не зафиксировано.</w:t>
      </w:r>
    </w:p>
    <w:p>
      <w:pPr>
        <w:pStyle w:val="BodyText"/>
      </w:pPr>
      <w:r>
        <w:t xml:space="preserve">Также комиссией установлено, что работа в школах и колледжах района по профилактике травматизма несовершеннолетних ведется удовлетворительно, предусмотрено межведомственное взаимодействие в рамках проводимой работы (ГИБДД, РЖД); лекции, беседы, классные часы, Недели профилактики, методическая работа с педагогическим коллективом.</w:t>
      </w:r>
    </w:p>
    <w:p>
      <w:pPr>
        <w:pStyle w:val="BodyText"/>
      </w:pPr>
      <w:r>
        <w:t xml:space="preserve">По итогам заседания комиссией установлено, что общепрофилактическая работа по предупреждению гибели и травматизма детей в районе ведется удовлетворительно и будет продолжена.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http://bv.mos.ru/kdn/detail/12604534.html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2604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2604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2025-07-13T08:53:34Z</dcterms:created>
  <dcterms:modified xsi:type="dcterms:W3CDTF">2025-07-13T08:53:34Z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