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94766a5d3caf317a16afd3c9e9628ea8fbce3"/>
    <w:p>
      <w:pPr>
        <w:pStyle w:val="Heading3"/>
      </w:pPr>
      <w:r>
        <w:t xml:space="preserve">Если вашего ребенка задержали сотрудники полиции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rPr>
          <w:bCs/>
          <w:b/>
        </w:rPr>
        <w:t xml:space="preserve">Вызов в полицию сотрудниками правоохранительных органов</w:t>
      </w:r>
    </w:p>
    <w:p>
      <w:pPr>
        <w:pStyle w:val="BodyText"/>
      </w:pPr>
      <w:r>
        <w:t xml:space="preserve">Если сотрудники полиции приглашают вашего ребенка пройти с ними для выяснения каких-либо обстоятельств происшествия:</w:t>
      </w:r>
    </w:p>
    <w:p>
      <w:pPr>
        <w:pStyle w:val="BodyText"/>
      </w:pPr>
      <w:r>
        <w:t xml:space="preserve">Попросите предъявить служебное удостоверение и перепишите его номер. Выявите фамилию, звание и должность сотрудника. Уточните, из какого он отдела или управления внутренних дел.</w:t>
      </w:r>
    </w:p>
    <w:p>
      <w:pPr>
        <w:pStyle w:val="BodyText"/>
      </w:pPr>
      <w:r>
        <w:t xml:space="preserve">Вежливо поинтересуйтесь, какова цель вызова вашего ребенка.</w:t>
      </w:r>
    </w:p>
    <w:p>
      <w:pPr>
        <w:pStyle w:val="BodyText"/>
      </w:pPr>
      <w:r>
        <w:t xml:space="preserve">Сотрудник полиции обязан предъявить повестку. В ней должно быть указано, кого, куда, в каком качестве, с какой целью и на какое время вызывают. Если повестки нет, то попросите её прислать. Не поддавайтесь ни на какие уговоры и объяснения, если вашего ребенка просят пройти куда-либо без повестки.</w:t>
      </w:r>
    </w:p>
    <w:p>
      <w:pPr>
        <w:pStyle w:val="BodyText"/>
      </w:pPr>
      <w:r>
        <w:t xml:space="preserve">Постарайтесь выяснить у ребенка, по какой причине его могут вызвать в полицию. Если есть предположение, что он может быть причастен к совершению преступления, то необходимо проконсультироваться с адвокатом. Идти в полицию в этом случае следует только в сопровождении адвоката, имеющего ордер.</w:t>
      </w:r>
    </w:p>
    <w:p>
      <w:pPr>
        <w:pStyle w:val="BodyText"/>
      </w:pPr>
      <w:r>
        <w:t xml:space="preserve">Помните, что вы являетесь законным представителем вашего ребенка, пока ему не исполнилось 18 лет. Вас обязаны извещать о любом его задержании.</w:t>
      </w:r>
    </w:p>
    <w:p>
      <w:pPr>
        <w:pStyle w:val="BodyText"/>
      </w:pPr>
      <w:r>
        <w:rPr>
          <w:bCs/>
          <w:b/>
        </w:rPr>
        <w:t xml:space="preserve">Задержание ребенка в здании правоохранительных органов</w:t>
      </w:r>
    </w:p>
    <w:p>
      <w:pPr>
        <w:pStyle w:val="BodyText"/>
      </w:pPr>
      <w:r>
        <w:t xml:space="preserve">Если вам стало известно, что ребенок задержан и находится в здании правоохранительных органов:</w:t>
      </w:r>
    </w:p>
    <w:p>
      <w:pPr>
        <w:pStyle w:val="BodyText"/>
      </w:pPr>
      <w:r>
        <w:t xml:space="preserve">Как можно быстрее выезжайте по месту его нахождения, желательно с адвокатом, имеющим ордер. Для этого заранее необходимо иметь контакты одного или нескольких адвокатов, к которым можно было бы обратиться в любое время за консультацией либо за срочной юридической помощью.</w:t>
      </w:r>
    </w:p>
    <w:p>
      <w:pPr>
        <w:pStyle w:val="BodyText"/>
      </w:pPr>
      <w:r>
        <w:t xml:space="preserve">Участие юриста при возникновении каких-либо проблем с правоохранительными органами ОБЯЗАТЕЛЬНО, так как в большинстве своем граждане не имеют специальных юридических знаний, и не могут воспользоваться всеми правами.</w:t>
      </w:r>
    </w:p>
    <w:p>
      <w:pPr>
        <w:pStyle w:val="BodyText"/>
      </w:pPr>
      <w:r>
        <w:t xml:space="preserve">До выхода из отдела полиции обязательно убедитесь, что вашего ребенка не били, и у него не имеется телесных повреждений.</w:t>
      </w:r>
    </w:p>
    <w:p>
      <w:pPr>
        <w:pStyle w:val="BodyText"/>
      </w:pPr>
      <w:r>
        <w:t xml:space="preserve">Если у вас есть подозрения, что к вашему ребенку применяли физическую силу, то не выходя из здания, вызывайте "скорую помощь", чтобы зафиксировать телесные повреждения. Запишите данные медиков, оказавших помощь вашему ребенку. Получите справку о наличии телесных повреждений.</w:t>
      </w:r>
    </w:p>
    <w:p>
      <w:pPr>
        <w:pStyle w:val="BodyText"/>
      </w:pPr>
      <w:r>
        <w:t xml:space="preserve">Запишите данные всех лиц, которые находились рядом с вашим ребенком во время нахождения его в правоохранительных органах.</w:t>
      </w:r>
    </w:p>
    <w:p>
      <w:pPr>
        <w:pStyle w:val="BodyText"/>
      </w:pPr>
      <w:r>
        <w:rPr>
          <w:bCs/>
          <w:b/>
        </w:rPr>
        <w:t xml:space="preserve">Жестокое обращение со стороны правоохранительных органов</w:t>
      </w:r>
    </w:p>
    <w:p>
      <w:pPr>
        <w:pStyle w:val="BodyText"/>
      </w:pPr>
      <w:r>
        <w:t xml:space="preserve">Потребуйте от сотрудников полиции документы, фиксирующие факт задержания. Это могут быть проколы административного правонарушения, протоколы задержания по подозрению в совершении преступления.</w:t>
      </w:r>
    </w:p>
    <w:p>
      <w:pPr>
        <w:pStyle w:val="BodyText"/>
      </w:pPr>
      <w:r>
        <w:t xml:space="preserve">Вы имеете право ознакомиться и получить копии с любых документов, которые составлялись в отношении вашего ребенка или вас (копии постановлений об отказе в возбуждении уголовного дела, постановлений о возбуждении уголовного дела, копии объяснений, допросов, заключения экспертов, т.п.).</w:t>
      </w:r>
    </w:p>
    <w:p>
      <w:pPr>
        <w:pStyle w:val="BodyText"/>
      </w:pPr>
      <w:r>
        <w:t xml:space="preserve">Попросите сотрудников правоохранительных органов ознакомить вас со всеми документами, которые вынесены в отношении вашего ребенка и подписаны им. Копии с них можно снять после вынесения решения по результатам проведения проверки.</w:t>
      </w:r>
    </w:p>
    <w:p>
      <w:pPr>
        <w:pStyle w:val="BodyText"/>
      </w:pPr>
      <w:r>
        <w:t xml:space="preserve">Помните, только вы сможете помочь ребенку, если его незаконно задержали, избили, в полиции, заставили признаться в преступлении, которого он не совершал. И только вы сможете предупредить подобные случаи.</w:t>
      </w:r>
    </w:p>
    <w:p>
      <w:pPr>
        <w:pStyle w:val="BodyText"/>
      </w:pPr>
      <w:r>
        <w:t xml:space="preserve">Постарайтесь быть в курсе того, чем занимается ваш ребенок, с кем он дружит, и общается. Узнайте адреса, телефоны его друзей, их родителей.</w:t>
      </w:r>
    </w:p>
    <w:p>
      <w:pPr>
        <w:pStyle w:val="BodyText"/>
      </w:pPr>
      <w:r>
        <w:t xml:space="preserve">Будьте готовы, к тому, что ваш ребенок может попасть в полицию. Всегда лучше предугадать ситуацию, нежили паниковать или бездействовать, столкнувшись с проблемой.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t xml:space="preserve">Если вашему ребенку исполнилось 16 лет, то он может быть привлечен к уголовной ответственности. За некоторые виды преступлений уголовная ответственность наступает с 14 лет. В этот перечень входят: убийство, изнасилование, кража, грабеж, разбой, вымогательство и ряд других преступлений.</w:t>
      </w:r>
    </w:p>
    <w:p>
      <w:pPr>
        <w:pStyle w:val="BodyText"/>
      </w:pPr>
      <w:r>
        <w:t xml:space="preserve">За любое административное или уголовное правонарушение подростка ставят на учет в полицию. Об этом инспекторы подразделений по делам несовершеннолетних (ПДН) сообщают по месту учебы, работы подростка и его родителей.</w:t>
      </w:r>
    </w:p>
    <w:p>
      <w:pPr>
        <w:pStyle w:val="BodyText"/>
      </w:pPr>
      <w:r>
        <w:t xml:space="preserve">Постановка на учет служит поводом для проверки вашего ребенка впоследствии всякий раз, когда в микрорайоне совершается преступление неизвестными подростками.</w:t>
      </w:r>
    </w:p>
    <w:p>
      <w:pPr>
        <w:pStyle w:val="BodyText"/>
      </w:pPr>
      <w:r>
        <w:rPr>
          <w:iCs/>
          <w:i/>
        </w:rPr>
        <w:t xml:space="preserve">Комиссия по делам несовершеннолетних и защите их прав района Бирюлево Восточное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http://bv.mos.ru/kdn/detail/2015677.html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2015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2015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2024-10-07T02:30:32Z</dcterms:created>
  <dcterms:modified xsi:type="dcterms:W3CDTF">2024-10-07T02:30:32Z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