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86e2f0191413c0d1a858969ac8c5ef2395daa"/>
    <w:p>
      <w:pPr>
        <w:pStyle w:val="Heading3"/>
      </w:pPr>
      <w:r>
        <w:t xml:space="preserve">Заседание Координационного Совета системы профилактики безнадзорности и правонарушений несовершеннолетних района Бирюлево Восточное 25 сентября 2019 года</w:t>
      </w:r>
    </w:p>
    <w:p>
      <w:pPr>
        <w:pStyle w:val="FirstParagraph"/>
      </w:pPr>
      <w:r>
        <w:t xml:space="preserve">04.10.2019</w:t>
      </w:r>
    </w:p>
    <w:p>
      <w:pPr>
        <w:pStyle w:val="BodyText"/>
      </w:pPr>
      <w:r>
        <w:t xml:space="preserve">25 сентября 2019 года в здании управы района Бирюлево Восточное города Москвы состоялось очередное заседание Координационного Совета системы профилактики безнадзорности и правонарушений несовершеннолетних района Бирюлево Восточное города Москвы.</w:t>
      </w:r>
    </w:p>
    <w:p>
      <w:pPr>
        <w:pStyle w:val="BodyText"/>
      </w:pPr>
      <w:r>
        <w:t xml:space="preserve">Согласно повестке заседания были рассмотрены актуальные вопросы, возникающие при межведомственном взаимодействии органов системы профилактики района: обеспечение неукоснительного осуществления пунктов 2.1.1 и 2.1.2 Регламента межведомственного взаимодействия. На заседании Координационного Совета был осуществлен мониторинг неблагополучных семей. Приняты решения по осуществлению постоянного контроля семей, состоящих в организациях (КДН и ЗП, ОДН ОМВД, ОСЗН, ТЦСО), своевременного выявления фактов семейного неблагополучия на территории района Бирюлево Восточное. Также специалисты органов системы профилактики безнадзорности и правонарушений несовершеннолетних района Бирюлево Восточное провели актуализацию информации о семейном неблагополучии, выявленном среди населения района Бирюлево Восточное, сверили актуальные списки неблагополучных семей, состоящих на учете КДН и ЗП района Бирюлево Восточное города Москвы, ОРПСН-2, ОДН ОМВД по району Бирюлево Восточное, ТЦСО «Царицынский» филиал «Бирюлево Восточное».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http://bv.mos.ru/kdn/detail/8395485.html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8395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8395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2025-01-24T21:42:12Z</dcterms:created>
  <dcterms:modified xsi:type="dcterms:W3CDTF">2025-01-24T21:42:12Z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