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e9e9e7694f81d7262065822ea8e93cc3633fe65"/>
    <w:p>
      <w:pPr>
        <w:pStyle w:val="Heading3"/>
      </w:pPr>
      <w:r>
        <w:t xml:space="preserve">Буллинг. Как помочь детям? Как бороться с травлей в школе?</w:t>
      </w:r>
    </w:p>
    <w:p>
      <w:pPr>
        <w:pStyle w:val="FirstParagraph"/>
      </w:pPr>
      <w:r>
        <w:t xml:space="preserve">15.04.2020</w:t>
      </w:r>
    </w:p>
    <w:p>
      <w:pPr>
        <w:pStyle w:val="BodyText"/>
      </w:pPr>
      <w:r>
        <w:t xml:space="preserve">Что же делать, если ребенок столкнулся с травлей и как его от этого уберечь?</w:t>
      </w:r>
    </w:p>
    <w:p>
      <w:pPr>
        <w:pStyle w:val="BodyText"/>
      </w:pPr>
      <w:r>
        <w:t xml:space="preserve">100% гарантии, что это не случиться именно с вашим ребенком, нет. И никто вам ее не даст. Но, вот что важно, чтобы снизить риски для вашего ребенка оказаться в роли жертвы:</w:t>
      </w:r>
    </w:p>
    <w:p>
      <w:pPr>
        <w:pStyle w:val="BodyText"/>
      </w:pPr>
      <w:r>
        <w:t xml:space="preserve">1.У вас с ребенком есть доверительные отношения. Вы должны быть тем человеком, к которому ребенок придет с бедой, проблемой. Такие отношения с ребенком мы начинаем взращивать не тогда, когда началась травля, а с самого его рождения. День за днем. Ребенок должен быть уверен, что родитель его выслушает, поможет найти решение, родителю не все равно, родитель защитит, не обвинит во всех бедах. Большинство родителей обычно и знать не знают, что происходит в школе, потому что дети им не рассказывают, потому что «смысла нет», «ябедничать и жаловаться плохо»</w:t>
      </w:r>
    </w:p>
    <w:p>
      <w:pPr>
        <w:pStyle w:val="BodyText"/>
      </w:pPr>
      <w:r>
        <w:t xml:space="preserve">2. Дети уверенные в себе, которые хорошо чувствуют личные границы, реже подвергаются травле. А это значит, что родителям важно взращивать в ребенке чувство собственного достоинства, не унижать, не нарушать его личные границы.</w:t>
      </w:r>
    </w:p>
    <w:p>
      <w:pPr>
        <w:pStyle w:val="BodyText"/>
      </w:pPr>
      <w:r>
        <w:t xml:space="preserve">3. Дети у которых есть друзья реже подвергаются травле. Ребенку важно иметь окружение, которое может при необходимости вступиться за него. Помогать ребенку сформировать окружение. Приглашать друзей в гости. Помогать детям найти общие интересы. Хорошо, если учитель и родители заинтересованы в сплочении коллектива.</w:t>
      </w:r>
    </w:p>
    <w:p>
      <w:pPr>
        <w:pStyle w:val="BodyText"/>
      </w:pPr>
      <w:r>
        <w:t xml:space="preserve">Что делать, если вы узнали о травле (не важно ваш ребенок агрессор, жертва или свидетель)?</w:t>
      </w:r>
    </w:p>
    <w:p>
      <w:pPr>
        <w:pStyle w:val="BodyText"/>
      </w:pPr>
      <w:r>
        <w:t xml:space="preserve">Вы должны понимать, травля – это не просто конфликт между двумя детьми, это процесс, который системно поддерживается. Часто, как бы горько не было об этом говорить, организатором травли или зачинщиком является учитель. Существует много историй, как учитель призывала детей объявить бойкот ученику. Не возможно решить проблему «поговрив с агрессором». Это процесс групповой, системный, и воздействовать нужно на весь коллектив. Иногда выход в том, чтобы забрать ребенка из коллектива, перевести в другую школу.</w:t>
      </w:r>
    </w:p>
    <w:p>
      <w:pPr>
        <w:pStyle w:val="BodyText"/>
      </w:pPr>
      <w:r>
        <w:t xml:space="preserve">Первое правило в борьбе с буллингом/травлей в школе – НЕ МОЛЧАТЬ собирать доказательства.</w:t>
      </w:r>
    </w:p>
    <w:p>
      <w:pPr>
        <w:pStyle w:val="BodyText"/>
      </w:pPr>
      <w:r>
        <w:t xml:space="preserve">Нужно получить от ребенка максимум информации и изложить все в письменном виде. Помните! Нет заявления- нет разбирательства.</w:t>
      </w:r>
    </w:p>
    <w:p>
      <w:pPr>
        <w:pStyle w:val="BodyText"/>
      </w:pPr>
      <w:r>
        <w:t xml:space="preserve">В качестве доказательств можно использовать переписку ребенка в социальных сетях, в телефоне, почте.</w:t>
      </w:r>
    </w:p>
    <w:p>
      <w:pPr>
        <w:pStyle w:val="BodyText"/>
      </w:pPr>
      <w:r>
        <w:t xml:space="preserve">Если у ребенка на теле есть следы насилия – обращайтесь в травмпункт и фиксируйте все документально.</w:t>
      </w:r>
    </w:p>
    <w:p>
      <w:pPr>
        <w:pStyle w:val="BodyText"/>
      </w:pPr>
      <w:r>
        <w:t xml:space="preserve">Заручитесь поддержкой родителей детей, которые смогут подтвердить излагаемые вами факты.</w:t>
      </w:r>
    </w:p>
    <w:p>
      <w:pPr>
        <w:pStyle w:val="BodyText"/>
      </w:pPr>
      <w:r>
        <w:t xml:space="preserve">Подключите программу и удаленно слушайте день вашего ребенка, сохраняйте аудиозаписи.</w:t>
      </w:r>
    </w:p>
    <w:p>
      <w:pPr>
        <w:pStyle w:val="BodyText"/>
      </w:pPr>
      <w:r>
        <w:t xml:space="preserve">Требуйте у школы немедленно предоставить видеозаписи с происшествием.</w:t>
      </w:r>
    </w:p>
    <w:p>
      <w:pPr>
        <w:pStyle w:val="BodyText"/>
      </w:pPr>
      <w:r>
        <w:t xml:space="preserve">Отведите ребенка к психологу и получите заключение о его эмоциональном состоянии и его причинах.</w:t>
      </w:r>
    </w:p>
    <w:p>
      <w:pPr>
        <w:pStyle w:val="BodyText"/>
      </w:pPr>
      <w:r>
        <w:t xml:space="preserve">Обращайтесь к классному руководителю, завучу, директору, департамент образования, полицию, прокуратуру, уполномоченному по правам ребенка. Если разговоры не помогли, то все обращения оформляйте письменно и одновременно направляйте во все вышеперечисленные организации. Даже если спустят на места, все равно вопрос останется на контроле. Не можете сами- наймите адвоката. Хотя как правило это требуется, если дело перешло на серьезную основу с насилием, доведением ребенка до суицидальных мыслей.</w:t>
      </w:r>
    </w:p>
    <w:p>
      <w:pPr>
        <w:pStyle w:val="BodyText"/>
      </w:pPr>
      <w:r>
        <w:t xml:space="preserve">ВАЖНО! Не выходите из себя, не расплескивайте эмоции. Это проблему не решит, но может усугубить. Будьте спокойны и методичны, но готовы дать отпор и защитить своего ребенка. Помните, что у руководства школы есть четкий перечень мер, которые она обязана предпринять, столкнувшись с травлей ребенка.</w:t>
      </w:r>
    </w:p>
    <w:p>
      <w:pPr>
        <w:pStyle w:val="BodyText"/>
      </w:pPr>
      <w:r>
        <w:drawing>
          <wp:inline>
            <wp:extent cx="5034012" cy="3359216"/>
            <wp:effectExtent b="0" l="0" r="0" t="0"/>
            <wp:docPr descr="" title="" id="21" name="Picture"/>
            <a:graphic>
              <a:graphicData uri="http://schemas.openxmlformats.org/drawingml/2006/picture">
                <pic:pic>
                  <pic:nvPicPr>
                    <pic:cNvPr descr="/mnt/u01/sites/bv.mos.ru/www/Безымыыыянный.png" id="22" name="Picture"/>
                    <pic:cNvPicPr>
                      <a:picLocks noChangeArrowheads="1" noChangeAspect="1"/>
                    </pic:cNvPicPr>
                  </pic:nvPicPr>
                  <pic:blipFill>
                    <a:blip r:embed="rId20"/>
                    <a:stretch>
                      <a:fillRect/>
                    </a:stretch>
                  </pic:blipFill>
                  <pic:spPr bwMode="auto">
                    <a:xfrm>
                      <a:off x="0" y="0"/>
                      <a:ext cx="5034012" cy="3359216"/>
                    </a:xfrm>
                    <a:prstGeom prst="rect">
                      <a:avLst/>
                    </a:prstGeom>
                    <a:noFill/>
                    <a:ln w="9525">
                      <a:noFill/>
                      <a:headEnd/>
                      <a:tailEnd/>
                    </a:ln>
                  </pic:spPr>
                </pic:pic>
              </a:graphicData>
            </a:graphic>
          </wp:inline>
        </w:drawing>
      </w:r>
    </w:p>
    <w:p>
      <w:pPr>
        <w:pStyle w:val="BodyText"/>
      </w:pPr>
      <w:r>
        <w:br/>
      </w:r>
    </w:p>
    <w:p>
      <w:pPr>
        <w:pStyle w:val="BodyText"/>
      </w:pPr>
      <w:r>
        <w:t xml:space="preserve">Адрес страницы:</w:t>
      </w:r>
      <w:r>
        <w:t xml:space="preserve"> </w:t>
      </w:r>
      <w:hyperlink r:id="rId23">
        <w:r>
          <w:rPr>
            <w:rStyle w:val="Hyperlink"/>
          </w:rPr>
          <w:t xml:space="preserve">http://bv.mos.ru/kdn/detail/8835930.html</w:t>
        </w:r>
      </w:hyperlink>
    </w:p>
    <w:p>
      <w:pPr>
        <w:pStyle w:val="BodyText"/>
      </w:pPr>
      <w:hyperlink r:id="rId24">
        <w:r>
          <w:rPr>
            <w:rStyle w:val="Hyperlink"/>
          </w:rPr>
          <w:t xml:space="preserve">Управа района Бирюлево Восточное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png" /><Relationship Type="http://schemas.openxmlformats.org/officeDocument/2006/relationships/hyperlink" Id="rId24" Target="http://bv.mos.ru" TargetMode="External" /><Relationship Type="http://schemas.openxmlformats.org/officeDocument/2006/relationships/hyperlink" Id="rId23" Target="http://bv.mos.ru/kdn/detail/8835930.html" TargetMode="External" /></Relationships>
</file>

<file path=word/_rels/footnotes.xml.rels><?xml version="1.0" encoding="UTF-8"?><Relationships xmlns="http://schemas.openxmlformats.org/package/2006/relationships"><Relationship Type="http://schemas.openxmlformats.org/officeDocument/2006/relationships/hyperlink" Id="rId24" Target="http://bv.mos.ru" TargetMode="External" /><Relationship Type="http://schemas.openxmlformats.org/officeDocument/2006/relationships/hyperlink" Id="rId23" Target="http://bv.mos.ru/kdn/detail/883593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2025-07-05T21:01:18Z</dcterms:created>
  <dcterms:modified xsi:type="dcterms:W3CDTF">2025-07-05T21:01:18Z</dcterms:modified>
</cp:coreProperties>
</file>

<file path=docProps/custom.xml><?xml version="1.0" encoding="utf-8"?>
<Properties xmlns="http://schemas.openxmlformats.org/officeDocument/2006/custom-properties" xmlns:vt="http://schemas.openxmlformats.org/officeDocument/2006/docPropsVTypes"/>
</file>