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257dde0afc066f6fef0c4e0230adea0a362ed1"/>
    <w:p>
      <w:pPr>
        <w:pStyle w:val="Heading3"/>
      </w:pPr>
      <w:r>
        <w:t xml:space="preserve">Организация работы в сфере профилактики распространения идеологии экстремизма и терроризма, вовлечения подростков в деструктивные секты и криминальные структуры</w:t>
      </w:r>
    </w:p>
    <w:p>
      <w:pPr>
        <w:pStyle w:val="FirstParagraph"/>
      </w:pPr>
      <w:r>
        <w:t xml:space="preserve">15.11.2024</w:t>
      </w:r>
    </w:p>
    <w:bookmarkEnd w:id="20"/>
    <w:bookmarkStart w:id="21" w:name="X1bfe76a7f19bc808bba610f955de4e6ba69f191"/>
    <w:p>
      <w:pPr>
        <w:pStyle w:val="Heading1"/>
      </w:pPr>
      <w:r>
        <w:t xml:space="preserve">Вопрос «Об организации работы в сфере профилактики распространения идеологии экстремизма и терроризма, вовлечения подростков в деструктивные секты и криминальные структуры» был рассмотрен на июльском заседании комиссии по делам несовершеннолетних и защите их прав района Бирюлево Восточное, 24 июля.</w:t>
      </w:r>
    </w:p>
    <w:bookmarkEnd w:id="21"/>
    <w:p>
      <w:pPr>
        <w:pStyle w:val="FirstParagraph"/>
      </w:pPr>
      <w:r>
        <w:t xml:space="preserve">По итогам работы комиссии было установлено, что во всех образовательных организациях района проводятся мероприятия, направленные на профилактику экстремизма, терроризма, национальной нетерпимости, межнациональной розни и предотвращению школьного буллинга.</w:t>
      </w:r>
    </w:p>
    <w:p>
      <w:pPr>
        <w:pStyle w:val="BodyText"/>
      </w:pPr>
      <w:r>
        <w:t xml:space="preserve">Также образовательными организациями района проводятся мероприятия, направленные на содействие воспитанию подрастающего поколения в духе миролюбия, толерантности, уважения основных жизненных ценностей других народов, взаимопонимания, солидарности и духовного единства между людьми разных убеждений; профилактику проявления ксенофобии, экстремизма и терроризма в молодёжной среде. В школах проходят «Недели профилактики экстремизма и терроризма «Единство в многообразии», в программы которых включены тематические квизы, квесты, фестивали и конкурсы, игры и экскурсии, круглые столы, мастер-классы и тренинги.</w:t>
      </w:r>
    </w:p>
    <w:p>
      <w:pPr>
        <w:pStyle w:val="BodyText"/>
      </w:pPr>
      <w:r>
        <w:t xml:space="preserve">Со стороны уполномоченной организации ГБУ Мой семейный центр «Планета Семьи» также проводится общепрофилактическая работа по указанному вопросу. С детьми и их родителями проводятся беседы на тему конфликтных ситуаций межнационального характера, рассказывается о толерантности, о необходимости быть терпимыми друг к другу. На базе Центра имеется Подростковый клуб «ВОЗДУХ», который работает для подростков с 14 лет, состоящих на учете в Центре. В настоящее время в клубе реализуется проект «Юный медиатор», способствующий развитию навыков коммуникации ребенка в семье и обществе, развитию личностного роста подростка.</w:t>
      </w:r>
    </w:p>
    <w:p>
      <w:pPr>
        <w:pStyle w:val="BodyText"/>
      </w:pPr>
      <w:r>
        <w:t xml:space="preserve">Отделом МВД России по району Бирюлево Восточное г. Москвы в целях противодействия экстремизму в молодежной среде, а также профилактики межэтнических конфликтов, проводится работа по:</w:t>
      </w:r>
    </w:p>
    <w:p>
      <w:pPr>
        <w:pStyle w:val="BodyText"/>
      </w:pPr>
      <w:r>
        <w:t xml:space="preserve">- выявлению лиц, планирующих действия, направленных на совершение экстремистских и террористических преступлений</w:t>
      </w:r>
    </w:p>
    <w:p>
      <w:pPr>
        <w:pStyle w:val="BodyText"/>
      </w:pPr>
      <w:r>
        <w:t xml:space="preserve">- мониторингу радиоэфира интернет-сайтов с целью своевременного документирования фактов противоправной деятельности, срыва и пресечения провокаций, а также не допущения выездов активистов радикальных структур в другие регионы для участия в массовых противоправных акциях, предупреждению экстремистских проявлений и недопущению дестабилизации обстановки, путем направления заданий оперативным источникам на активизацию получения упреждающей информаций о намерениях лидеров и активистов радикальных организаций и автономных экстремистских групп.</w:t>
      </w:r>
    </w:p>
    <w:p>
      <w:pPr>
        <w:pStyle w:val="BodyText"/>
      </w:pPr>
      <w:r>
        <w:t xml:space="preserve">Отделом МВД России по району Бирюлево Восточное г. Москвы совместно с управой района Бирюлево Восточное на постоянной основе осуществлялся мониторинг интернет-ресурсов на предмет своевременного получения оперативной информации о готовящихся экстремистских акциях, направленных на дестабилизацию оперативной обстановки на территории района Бирюлево Восточное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http://bv.mos.ru/kdn/novosti-kdn-i-zp/detail/12664113.html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v.mos.ru" TargetMode="External" /><Relationship Type="http://schemas.openxmlformats.org/officeDocument/2006/relationships/hyperlink" Id="rId22" Target="http://bv.mos.ru/kdn/novosti-kdn-i-zp/detail/126641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v.mos.ru" TargetMode="External" /><Relationship Type="http://schemas.openxmlformats.org/officeDocument/2006/relationships/hyperlink" Id="rId22" Target="http://bv.mos.ru/kdn/novosti-kdn-i-zp/detail/126641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2025-08-02T18:07:52Z</dcterms:created>
  <dcterms:modified xsi:type="dcterms:W3CDTF">2025-08-02T18:07:52Z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