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6b91561d27fecd5de03a2ce647e78d10def7da"/>
    <w:p>
      <w:pPr>
        <w:pStyle w:val="Heading3"/>
      </w:pPr>
      <w:r>
        <w:t xml:space="preserve">37-ая годовщины завершения строительства объекта «Укрытие» на Чернобыльской АЭС</w:t>
      </w:r>
    </w:p>
    <w:p>
      <w:pPr>
        <w:pStyle w:val="FirstParagraph"/>
      </w:pPr>
      <w:r>
        <w:t xml:space="preserve">28.11.2023</w:t>
      </w:r>
    </w:p>
    <w:p>
      <w:pPr>
        <w:pStyle w:val="BodyText"/>
      </w:pPr>
      <w:r>
        <w:t xml:space="preserve">В преддверии 37-ой годовщины завершения строительства объекта «Укрытие» на Чернобыльской АЭС в управе района Бирюлево Восточное прошла встреча с ликвидаторами ЧАЭС. Это событие стало первой и самой важной победой в работах по ликвидации последствий радиационной катастрофы. В этих непростых условиях ликвидаторы проявили лучшие человеческие и профессиональные качества. Благодаря их героизму удалось в кратчайшие сроки возвести гигантское защитное сооружение. Мы выражаем искренние слова благодарности всем ликвидаторам за их мужество, героизм и самопожертвование. Героям-ликвидаторам и их семьям желаем крепкого здоровья, жизненной энергии, семейного уюта, счастья, мира и добра!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http://bv.mos.ru/sport/detail/12010676.html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sport/detail/120106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sport/detail/120106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2025-08-03T10:38:25Z</dcterms:created>
  <dcterms:modified xsi:type="dcterms:W3CDTF">2025-08-03T10:38:25Z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