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2c8ce421202c58c3a385da5d015471cdfbed56"/>
    <w:p>
      <w:pPr>
        <w:pStyle w:val="Heading3"/>
      </w:pPr>
      <w:r>
        <w:t xml:space="preserve">Сведения о номерах телефонов и адресов электронной почты, по которым необходимо сообщать о произошедшем несчастном случае на производстве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В соответствии с порядком извещения о несчастных случаях1 работодатель (его представитель) в течение суток обязан направить извещение о групповом (два человека и более), тяжелом или несчастном случае со смертельным исходом в следующие организации: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организации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Контактные телефоны и электронный 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Государственная инспекция труда в городе Москве</w:t>
            </w:r>
          </w:p>
        </w:tc>
        <w:tc>
          <w:tcPr/>
          <w:p>
            <w:pPr>
              <w:jc w:val="left"/>
            </w:pPr>
            <w:r>
              <w:t xml:space="preserve">8 (495) 343-94-96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git77@rostrud.gov.ru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Прокуратура города Москвы</w:t>
            </w:r>
          </w:p>
        </w:tc>
        <w:tc>
          <w:tcPr/>
          <w:p>
            <w:pPr>
              <w:jc w:val="left"/>
            </w:pPr>
            <w:r>
              <w:t xml:space="preserve">8 (495)955-97-73</w:t>
            </w:r>
          </w:p>
          <w:p>
            <w:pPr>
              <w:jc w:val="left"/>
            </w:pPr>
            <w:r>
              <w:t xml:space="preserve">8 (495)951-71-97 факс: 8 (495)951-50-40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info@mosproc.ru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Отделение Социального фонда России по городу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8 (495)912-13-28, 8 (495)912-08-59, 8 (499) 763-70-06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info@ro77.fss.ru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Московская Федерация профсоюзов</w:t>
            </w:r>
          </w:p>
        </w:tc>
        <w:tc>
          <w:tcPr/>
          <w:p>
            <w:pPr>
              <w:jc w:val="left"/>
            </w:pPr>
            <w:r>
              <w:t xml:space="preserve">8 (495) 690-82-62 факс: 8 (495)690-83-91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main@mtuf.ru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Департамент труда и социальной защиты населения города Москвы</w:t>
            </w:r>
          </w:p>
        </w:tc>
        <w:tc>
          <w:tcPr/>
          <w:p>
            <w:pPr>
              <w:jc w:val="left"/>
            </w:pPr>
            <w:r>
              <w:t xml:space="preserve">8 (495) 777-77-77 факс: 8 (495)625-10-51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dszn@mos.ru</w:t>
              </w:r>
            </w:hyperlink>
          </w:p>
        </w:tc>
      </w:tr>
    </w:tbl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http://bv.mos.ru/occupational/detail/11976614.html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occupational/detail/11976614.html" TargetMode="External" /><Relationship Type="http://schemas.openxmlformats.org/officeDocument/2006/relationships/hyperlink" Id="rId24" Target="mailto:dszn@mos.ru" TargetMode="External" /><Relationship Type="http://schemas.openxmlformats.org/officeDocument/2006/relationships/hyperlink" Id="rId20" Target="mailto:git77@rostrud.gov.ru" TargetMode="External" /><Relationship Type="http://schemas.openxmlformats.org/officeDocument/2006/relationships/hyperlink" Id="rId21" Target="mailto:info@mosproc.ru" TargetMode="External" /><Relationship Type="http://schemas.openxmlformats.org/officeDocument/2006/relationships/hyperlink" Id="rId22" Target="mailto:info@ro77.fss.ru" TargetMode="External" /><Relationship Type="http://schemas.openxmlformats.org/officeDocument/2006/relationships/hyperlink" Id="rId23" Target="mailto:main@mtuf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occupational/detail/11976614.html" TargetMode="External" /><Relationship Type="http://schemas.openxmlformats.org/officeDocument/2006/relationships/hyperlink" Id="rId24" Target="mailto:dszn@mos.ru" TargetMode="External" /><Relationship Type="http://schemas.openxmlformats.org/officeDocument/2006/relationships/hyperlink" Id="rId20" Target="mailto:git77@rostrud.gov.ru" TargetMode="External" /><Relationship Type="http://schemas.openxmlformats.org/officeDocument/2006/relationships/hyperlink" Id="rId21" Target="mailto:info@mosproc.ru" TargetMode="External" /><Relationship Type="http://schemas.openxmlformats.org/officeDocument/2006/relationships/hyperlink" Id="rId22" Target="mailto:info@ro77.fss.ru" TargetMode="External" /><Relationship Type="http://schemas.openxmlformats.org/officeDocument/2006/relationships/hyperlink" Id="rId23" Target="mailto:main@mtuf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2025-08-03T02:09:23Z</dcterms:created>
  <dcterms:modified xsi:type="dcterms:W3CDTF">2025-08-03T02:09:23Z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