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44da68012afb3bc2de9b25510799ad6768409"/>
    <w:p>
      <w:pPr>
        <w:pStyle w:val="Heading3"/>
      </w:pPr>
      <w:r>
        <w:t xml:space="preserve">«Дайджест изменений законодательства по охране труда» за 2 квартал 2024 года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В связи с изменениями нормативных правовых актов в области охраны труда Государственное бюджетное учреждение города Москвы «Московский городской центр условий и охраны труда» направляет «Дайджест изменений законодательства по охране труда» за 2 квартал 2024 года.</w:t>
      </w:r>
    </w:p>
    <w:p>
      <w:pPr>
        <w:pStyle w:val="BodyText"/>
      </w:pPr>
      <w:r>
        <w:t xml:space="preserve">В Дайджесте вы ознакомитесь с документами, которые вступают в силу в 2024 и 2025 годах, а также проекты нормативно-правовых актов, находящихся на рассмотрении.</w:t>
      </w:r>
    </w:p>
    <w:p>
      <w:pPr>
        <w:pStyle w:val="BodyText"/>
      </w:pPr>
      <w:r>
        <w:t xml:space="preserve">Чтобы сделать нашу работу более полезной и востребованной для вас просим заполнить анкету. Для этого предлагаем ответить на несколько вопросов, пройдя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https://docs.google.com/forms/d/1mkkb2JS0IZgWvalbNNiY_wrHhUtr59o2ELDg4qR6I-Y/edit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Daydzhest-NPA-2-kv.-2024-redaktsiya-2-_1_.pdf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http://bv.mos.ru/occupational/detail/12467797.html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occupational/detail/12467797.html" TargetMode="External" /><Relationship Type="http://schemas.openxmlformats.org/officeDocument/2006/relationships/hyperlink" Id="rId20" Target="https://docs.google.com/forms/d/1mkkb2JS0IZgWvalbNNiY_wrHhUtr59o2ELDg4qR6I-Y/edit" TargetMode="External" /><Relationship Type="http://schemas.openxmlformats.org/officeDocument/2006/relationships/hyperlink" Id="rId21" Target="https://uao.mos.ru/upload_local/iblock/5d5/5d5500d4726d296da6950b0c790ffad6/Daydzhest-NPA-2-kv.-2024-redaktsiya-2-_1_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occupational/detail/12467797.html" TargetMode="External" /><Relationship Type="http://schemas.openxmlformats.org/officeDocument/2006/relationships/hyperlink" Id="rId20" Target="https://docs.google.com/forms/d/1mkkb2JS0IZgWvalbNNiY_wrHhUtr59o2ELDg4qR6I-Y/edit" TargetMode="External" /><Relationship Type="http://schemas.openxmlformats.org/officeDocument/2006/relationships/hyperlink" Id="rId21" Target="https://uao.mos.ru/upload_local/iblock/5d5/5d5500d4726d296da6950b0c790ffad6/Daydzhest-NPA-2-kv.-2024-redaktsiya-2-_1_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2025-08-03T02:06:24Z</dcterms:created>
  <dcterms:modified xsi:type="dcterms:W3CDTF">2025-08-03T02:06:24Z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