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be07a4468a028841ba10da5b55ab6589ea94"/>
    <w:p>
      <w:pPr>
        <w:pStyle w:val="Heading3"/>
      </w:pPr>
      <w:r>
        <w:t xml:space="preserve">Правительство ввело новый порядок выплаты больничных. Премьер-министр Михаил Мишустин уточнил, что они "будут перечисляться людям напрямую из Фонда социального страхования, а не через работодателя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t xml:space="preserve">Россияне с 2022 года будут получать выплаты по больничным листам и в связи с беременностью и родами без оформления дополнительных заявлений, напрямую, а не через работодателя. Об этом премьер-министр РФ Михаил Мишустин заявил в четверг на заседании правительства России.</w:t>
      </w:r>
    </w:p>
    <w:p>
      <w:pPr>
        <w:pStyle w:val="BodyText"/>
      </w:pPr>
      <w:r>
        <w:t xml:space="preserve">"Правительство вводит новый порядок выплаты и пособий по материнству, они будут перечисляться людям напрямую из Фонда социального страхования, а не через работодателя", - сообщил он. Глава кабмина напомнил, что в некоторых регионах такая система работает в пилотном режиме и успела хорошо себя зарекомендовать. "С 2022 года такую практику распространим на всю страну, - подчеркнул он. - Более того, перейдем на проактивный формат работы: пособия по временной нетрудоспособности, беременности и родам будут оформляться автоматически на основании электронного листка нетрудоспособности, никаких заявлений писать будет просто не нужно".</w:t>
      </w:r>
    </w:p>
    <w:p>
      <w:pPr>
        <w:pStyle w:val="BodyText"/>
      </w:pPr>
      <w:r>
        <w:t xml:space="preserve">Мишустин отметил, что это позволит снизить объем "бумажной" работы в организациях и ускорить получение денег гражданами. При этом процесс получения сведений для назначения пособий будет проходить в электронном виде, что поможет людям сберечь время, силы и нервы, добавил премьер-министр.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http://bv.mos.ru/occupational/detail/9445524.html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9445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9445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2025-08-03T02:05:35Z</dcterms:created>
  <dcterms:modified xsi:type="dcterms:W3CDTF">2025-08-03T02:05:35Z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