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c48f2eade1f5c9969ed11f26565bd95245a727"/>
    <w:p>
      <w:pPr>
        <w:pStyle w:val="Heading3"/>
      </w:pPr>
      <w:r>
        <w:t xml:space="preserve">Молодежная палата Бирюлево Восточное на постоянной основе проводит веселые соревнования, умные стратегии настольных игр в Центре Московского Долголетия! Все мероприятия проходят в теплой дружественной обстановке!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hoto171465797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photo1714657979%20(1)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http://bv.mos.ru/palata/detail/12351549.html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12351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12351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2025-07-30T13:01:47Z</dcterms:created>
  <dcterms:modified xsi:type="dcterms:W3CDTF">2025-07-30T13:01:47Z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