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46db616b71797fc8e893a996e0977593ac232"/>
    <w:p>
      <w:pPr>
        <w:pStyle w:val="Heading3"/>
      </w:pPr>
      <w:r>
        <w:t xml:space="preserve">Круглый стол «Московский стандарт здравоохранения»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t xml:space="preserve">Встреча депутата МГД Нины Григорьевны Минько, главного врача поликлиники №53 Балашова Дмитрия Владимировича, главы управы района Бирюлево Восточное Канаева Кирилла Викторовича и членов Молодежной палаты района Бирюлево Восточное состоялась 1 февраля 2016 года.</w:t>
      </w:r>
    </w:p>
    <w:p>
      <w:pPr>
        <w:pStyle w:val="BodyText"/>
      </w:pPr>
      <w:r>
        <w:t xml:space="preserve">По инициативе Молодежной палаты был организован круглый стол «Московский стандарт здравоохранения». Главный врач выступил и рассказал присутствующим о том, что реформа системы здравоохранения идет начиная с 90-х годов. В настоящее время с введением «Московского стандарта здравоохранения» были проведены следующие мероприятия: реорганизация регистратуры, организация работы сестринского поста, повышение комфорта пребывания в поликлинических учреждениях и многое другое.</w:t>
      </w:r>
    </w:p>
    <w:p>
      <w:pPr>
        <w:pStyle w:val="BodyText"/>
      </w:pPr>
      <w:r>
        <w:t xml:space="preserve">Депутат МГД Нина Григорьевна Минько поинтересовалась, когда же будет оценена реорганизация системы здравохранения.</w:t>
      </w:r>
    </w:p>
    <w:p>
      <w:pPr>
        <w:pStyle w:val="BodyText"/>
      </w:pPr>
      <w:r>
        <w:t xml:space="preserve">Сейчас ведется мониторинг оценки качества предоставляемых услуг населению.</w:t>
      </w:r>
    </w:p>
    <w:p>
      <w:pPr>
        <w:pStyle w:val="BodyText"/>
      </w:pPr>
      <w:r>
        <w:t xml:space="preserve">Члены Молодежной палаты задали многочисленные вопросы о системе ЕМИАС, о культуре и этике поведения медицинского персонала, о приеме врачей специалистов, о наличии лекарственных препаратов в аптеках.</w:t>
      </w:r>
    </w:p>
    <w:p>
      <w:pPr>
        <w:pStyle w:val="BodyText"/>
      </w:pPr>
      <w:r>
        <w:t xml:space="preserve">Глава управы Кирилл Викторович задал вопрос о том, как в настоящее время происходит оснащение медицинским высокотехнологичным оборудованием поликлиник.</w:t>
      </w:r>
    </w:p>
    <w:p>
      <w:pPr>
        <w:pStyle w:val="BodyText"/>
      </w:pPr>
      <w:r>
        <w:t xml:space="preserve">На вопрос главы управы, главный врач пояснил, что в рамках стандарта приобретены компьютерные томографы, дорогостоящая диагностическая техника, лечебно-диагностическая аппаратура и многое другое.</w:t>
      </w:r>
    </w:p>
    <w:p>
      <w:pPr>
        <w:pStyle w:val="BodyText"/>
      </w:pPr>
      <w:r>
        <w:t xml:space="preserve">Подводя итоги встречи, главный врач Дмитрий Владимирович сказал о профилактических мероприятиях среди населения, о проводимых встречах с жителями района и об информировании населения о деятельности подведомственного медицинского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http://bv.mos.ru/palata/detail/2489317.html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2489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2489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2025-04-08T21:35:11Z</dcterms:created>
  <dcterms:modified xsi:type="dcterms:W3CDTF">2025-04-08T21:35:11Z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