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698965fc6af16ab4ffd85af81e86d46ae3a0f"/>
    <w:p>
      <w:pPr>
        <w:pStyle w:val="Heading3"/>
      </w:pPr>
      <w:r>
        <w:t xml:space="preserve">Открытое городское мероприятие – Единый день профориентации «Сто дорог – одна твоя»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t xml:space="preserve">9 апреля 2016 года в рамках профориентационного марафона «Карьерный навигатор: масштаб город» на территории города Москвы пройдет открытое городское мероприятие – Единый день профориентации «Сто дорог – одна твоя». Посетить площадки ведущих московских колледжей, входящих в состав 7 учебно-производственных объединений города Москвы, смогут свыше 7000 самых активных участников – школьников, педагогов и родителей. «Сто дорог – одна твоя» – это: общегородское профориентационное мероприятие; демонстрация учебных и производственных достижений среднего профессионального образования; представление перспектив социального партнерства и взаимодействия с лучшими работодателями столичного региона. Единый день профориентации станет первым шагом на пути к формированию образа будущей профессии для обучающихся .В Бирюлево Восточном Молодежная палата реализует проект по профориетации подростков «Твори добро», состоящих на учете в Комиссии по делам несовершеннолетних и защите их прав , попавших в трудную жизненную ситуацию. В субботу 9 апреля 2016 года подростки с членами Молодежной палаты посетят ГК Favorit Motors. Их познакомят с компанией, сотрудниками, проведут экскурсию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http://bv.mos.ru/palata/detail/2723581.html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2723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2723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2025-04-08T23:08:41Z</dcterms:created>
  <dcterms:modified xsi:type="dcterms:W3CDTF">2025-04-08T23:08:41Z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