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лан-мероприятий-на-ноябрь-2023-года"/>
    <w:p>
      <w:pPr>
        <w:pStyle w:val="Heading3"/>
      </w:pPr>
      <w:r>
        <w:t xml:space="preserve">План мероприятий на ноябрь 2023 года</w:t>
      </w:r>
    </w:p>
    <w:p>
      <w:pPr>
        <w:pStyle w:val="FirstParagraph"/>
      </w:pPr>
      <w:r>
        <w:t xml:space="preserve">31.10.2023</w:t>
      </w:r>
    </w:p>
    <w:p>
      <w:pPr>
        <w:pStyle w:val="BodyText"/>
      </w:pPr>
      <w:r>
        <w:rPr>
          <w:bCs/>
          <w:b/>
          <w:iCs/>
          <w:i/>
        </w:rPr>
        <w:t xml:space="preserve">Приглашаем всех жителей нашего района на мероприятия, которые мы подготовили специально для вас. Представляем вашему вниманию план мероприятий на этот месяц.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t xml:space="preserve">03.11.2023</w:t>
            </w:r>
          </w:p>
        </w:tc>
        <w:tc>
          <w:tcPr/>
          <w:p>
            <w:pPr>
              <w:jc w:val="left"/>
            </w:pPr>
            <w:r>
              <w:t xml:space="preserve">11.00</w:t>
            </w:r>
          </w:p>
        </w:tc>
        <w:tc>
          <w:tcPr/>
          <w:p>
            <w:pPr>
              <w:jc w:val="left"/>
            </w:pPr>
            <w:r>
              <w:t xml:space="preserve">ул. Лебедянская,</w:t>
            </w:r>
            <w:r>
              <w:br/>
            </w:r>
            <w:r>
              <w:t xml:space="preserve">д. 24, корп. 2,</w:t>
            </w:r>
            <w:r>
              <w:br/>
            </w:r>
            <w:r>
              <w:t xml:space="preserve">помещение Библиотеки №140</w:t>
            </w:r>
          </w:p>
        </w:tc>
        <w:tc>
          <w:tcPr/>
          <w:p>
            <w:pPr>
              <w:jc w:val="left"/>
            </w:pPr>
            <w:r>
              <w:t xml:space="preserve">Концертная программа хора ветеранов «Рябинушка», посвящённая Дню Народного Единства</w:t>
            </w:r>
          </w:p>
        </w:tc>
      </w:tr>
      <w:tr>
        <w:tc>
          <w:tcPr/>
          <w:p>
            <w:pPr>
              <w:jc w:val="left"/>
            </w:pPr>
            <w:r>
              <w:t xml:space="preserve">04.11.2023</w:t>
            </w:r>
          </w:p>
        </w:tc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ул. Ряжская, д. 13, корп.2</w:t>
            </w:r>
            <w:r>
              <w:br/>
            </w:r>
            <w:r>
              <w:t xml:space="preserve">помещение ГБОУ СОШ №902 «Диалог»</w:t>
            </w:r>
          </w:p>
        </w:tc>
        <w:tc>
          <w:tcPr/>
          <w:p>
            <w:pPr>
              <w:jc w:val="left"/>
            </w:pPr>
            <w:r>
              <w:t xml:space="preserve">Мастер - класс по волейболу ко</w:t>
            </w:r>
            <w:r>
              <w:br/>
            </w:r>
            <w:r>
              <w:t xml:space="preserve">Дню народного Единства</w:t>
            </w:r>
          </w:p>
        </w:tc>
      </w:tr>
      <w:tr>
        <w:tc>
          <w:tcPr/>
          <w:p>
            <w:pPr>
              <w:jc w:val="left"/>
            </w:pPr>
            <w:r>
              <w:t xml:space="preserve">09.11.2023</w:t>
            </w:r>
          </w:p>
        </w:tc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ул. Бирюлевская ,</w:t>
            </w:r>
            <w:r>
              <w:br/>
            </w:r>
            <w:r>
              <w:t xml:space="preserve">д. 31, корп. 1,</w:t>
            </w:r>
            <w:r>
              <w:br/>
            </w:r>
            <w:r>
              <w:t xml:space="preserve">спортивная площадка</w:t>
            </w:r>
          </w:p>
        </w:tc>
        <w:tc>
          <w:tcPr/>
          <w:p>
            <w:pPr>
              <w:jc w:val="left"/>
            </w:pPr>
            <w:r>
              <w:t xml:space="preserve">Спортивно-интерактивное мероприятие для жителей района</w:t>
            </w:r>
          </w:p>
        </w:tc>
      </w:tr>
      <w:tr>
        <w:tc>
          <w:tcPr/>
          <w:p>
            <w:pPr>
              <w:jc w:val="left"/>
            </w:pPr>
            <w:r>
              <w:t xml:space="preserve">13.11.2023</w:t>
            </w:r>
          </w:p>
        </w:tc>
        <w:tc>
          <w:tcPr/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ул. Липецкая,</w:t>
            </w:r>
            <w:r>
              <w:br/>
            </w:r>
            <w:r>
              <w:t xml:space="preserve">д.17, корп.1, кв. 534, помещение ГБУ ЦД «Личность»</w:t>
            </w:r>
          </w:p>
        </w:tc>
        <w:tc>
          <w:tcPr/>
          <w:p>
            <w:pPr>
              <w:jc w:val="left"/>
            </w:pPr>
            <w:r>
              <w:t xml:space="preserve">Мастер – класс в студии «Узелки»</w:t>
            </w:r>
          </w:p>
        </w:tc>
      </w:tr>
      <w:tr>
        <w:tc>
          <w:tcPr/>
          <w:p>
            <w:pPr>
              <w:jc w:val="left"/>
            </w:pPr>
            <w:r>
              <w:t xml:space="preserve">15.11.2023</w:t>
            </w:r>
          </w:p>
        </w:tc>
        <w:tc>
          <w:tcPr/>
          <w:p>
            <w:pPr>
              <w:jc w:val="left"/>
            </w:pPr>
            <w:r>
              <w:t xml:space="preserve">16.30</w:t>
            </w:r>
          </w:p>
        </w:tc>
        <w:tc>
          <w:tcPr/>
          <w:p>
            <w:pPr>
              <w:jc w:val="left"/>
            </w:pPr>
            <w:r>
              <w:t xml:space="preserve">ул. Бирюлевская, д. 10,</w:t>
            </w:r>
            <w:r>
              <w:br/>
            </w:r>
            <w:r>
              <w:t xml:space="preserve">спортивная площадка</w:t>
            </w:r>
          </w:p>
        </w:tc>
        <w:tc>
          <w:tcPr/>
          <w:p>
            <w:pPr>
              <w:jc w:val="left"/>
            </w:pPr>
            <w:r>
              <w:t xml:space="preserve">«Веселые старты» Игровая, интерактивная программа для детей района</w:t>
            </w:r>
          </w:p>
        </w:tc>
      </w:tr>
      <w:tr>
        <w:tc>
          <w:tcPr/>
          <w:p>
            <w:pPr>
              <w:jc w:val="left"/>
            </w:pPr>
            <w:r>
              <w:t xml:space="preserve">16.11.2023</w:t>
            </w:r>
          </w:p>
        </w:tc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ул. Бирюлевская, д. 12, детская площадка</w:t>
            </w:r>
          </w:p>
        </w:tc>
        <w:tc>
          <w:tcPr/>
          <w:p>
            <w:pPr>
              <w:jc w:val="left"/>
            </w:pPr>
            <w:r>
              <w:t xml:space="preserve">Праздник двора «Территория детства»</w:t>
            </w:r>
          </w:p>
        </w:tc>
      </w:tr>
      <w:tr>
        <w:tc>
          <w:tcPr/>
          <w:p>
            <w:pPr>
              <w:jc w:val="left"/>
            </w:pPr>
            <w:r>
              <w:t xml:space="preserve">21.11.2023</w:t>
            </w:r>
          </w:p>
        </w:tc>
        <w:tc>
          <w:tcPr/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t xml:space="preserve">ул. Бирюлевская, д.50, спортивная площадка</w:t>
            </w:r>
          </w:p>
        </w:tc>
        <w:tc>
          <w:tcPr/>
          <w:p>
            <w:pPr>
              <w:jc w:val="left"/>
            </w:pPr>
            <w:r>
              <w:t xml:space="preserve">Открытая тренировка по футболу</w:t>
            </w:r>
          </w:p>
        </w:tc>
      </w:tr>
      <w:tr>
        <w:tc>
          <w:tcPr/>
          <w:p>
            <w:pPr>
              <w:jc w:val="left"/>
            </w:pPr>
            <w:r>
              <w:t xml:space="preserve">25.11.2023</w:t>
            </w:r>
          </w:p>
        </w:tc>
        <w:tc>
          <w:tcPr/>
          <w:p>
            <w:pPr>
              <w:jc w:val="left"/>
            </w:pPr>
            <w:r>
              <w:t xml:space="preserve">14:00</w:t>
            </w:r>
          </w:p>
        </w:tc>
        <w:tc>
          <w:tcPr/>
          <w:p>
            <w:pPr>
              <w:jc w:val="left"/>
            </w:pPr>
            <w:r>
              <w:t xml:space="preserve">Загорьевская ул., д. 1, корп.1, зрительный зал ГБУК г. Москвы «ОКЦ ЮАО» «КЦ «Загорье»</w:t>
            </w:r>
          </w:p>
        </w:tc>
        <w:tc>
          <w:tcPr/>
          <w:p>
            <w:pPr>
              <w:jc w:val="left"/>
            </w:pPr>
            <w:r>
              <w:t xml:space="preserve">Мероприятие ко Дню матери "Детство начинается с маминой улыбки!"</w:t>
            </w:r>
          </w:p>
        </w:tc>
      </w:tr>
      <w:tr>
        <w:tc>
          <w:tcPr/>
          <w:p>
            <w:pPr>
              <w:jc w:val="left"/>
            </w:pPr>
            <w:r>
              <w:t xml:space="preserve">29.11.2023</w:t>
            </w:r>
          </w:p>
        </w:tc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ул. Липецкая, д. 24, корп. 2, кв. 288,</w:t>
            </w:r>
            <w:r>
              <w:br/>
            </w:r>
            <w:r>
              <w:t xml:space="preserve">помещение ГБУ ЦД «Личность»</w:t>
            </w:r>
          </w:p>
        </w:tc>
        <w:tc>
          <w:tcPr/>
          <w:p>
            <w:pPr>
              <w:jc w:val="left"/>
            </w:pPr>
            <w:r>
              <w:t xml:space="preserve">Мастер-класс по шахматам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http://bv.mos.ru/presscenter/news-district/detail/11948720.html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presscenter/news-district/detail/119487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presscenter/news-district/detail/119487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2025-04-26T21:22:17Z</dcterms:created>
  <dcterms:modified xsi:type="dcterms:W3CDTF">2025-04-26T21:22:17Z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