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36bc6d8e7c359f9f06be84c43d83d283dfd264"/>
    <w:p>
      <w:pPr>
        <w:pStyle w:val="Heading3"/>
      </w:pPr>
      <w:r>
        <w:t xml:space="preserve">Венецианское каприччио: мини-оперу покажут в «Царицыне»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f5c/abk9047_1536x101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Венецианское каприччио: мини-оперу покажут в «Царицыне». Фото: Анна Быкова</w:t>
      </w:r>
    </w:p>
    <w:p>
      <w:pPr>
        <w:pStyle w:val="BodyText"/>
      </w:pPr>
      <w:r>
        <w:t xml:space="preserve">Концерт La Commedia del’Arte. Мини-оперу «Венецианское каприччио» проведут 23 июля в Музее-заповеднике «Царицыно».</w:t>
      </w:r>
    </w:p>
    <w:p>
      <w:pPr>
        <w:pStyle w:val="BodyText"/>
      </w:pPr>
      <w:r>
        <w:t xml:space="preserve">В основе комедии лежат текст пьесы Эвелины Шац и музыка Ираиды Юсуповой. Два персонажа споют на итальянском языке, а актриса-перформер интерпретирует слова на русский. В основу легла пьеса «Турандот», переделанная под заклинание против пандемии: вирус очеловечивают и побеждают. Образ инфекции — символичная злая принцесса с короной на голове.</w:t>
      </w:r>
    </w:p>
    <w:p>
      <w:pPr>
        <w:pStyle w:val="BodyText"/>
      </w:pPr>
      <w:r>
        <w:t xml:space="preserve">Отметим, что для участия необходимо купить билет и </w:t>
      </w:r>
      <w:hyperlink r:id="rId23">
        <w:r>
          <w:rPr>
            <w:rStyle w:val="Hyperlink"/>
          </w:rPr>
          <w:t xml:space="preserve">зарегистрироваться</w:t>
        </w:r>
      </w:hyperlink>
      <w:r>
        <w:t xml:space="preserve">.</w:t>
      </w:r>
    </w:p>
    <w:p>
      <w:pPr>
        <w:pStyle w:val="BodyText"/>
      </w:pPr>
      <w:r>
        <w:t xml:space="preserve">Концерт «Венецианское каприччио» начнется в 19:00 в Атриуме Хлебного дома «Царицына».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http://bv.mos.ru/presscenter/news/detail/10120752.html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presscenter/news/detail/10120752.html" TargetMode="External" /><Relationship Type="http://schemas.openxmlformats.org/officeDocument/2006/relationships/hyperlink" Id="rId23" Target="https://tsaritsyno.timepad.ru/event/169259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presscenter/news/detail/10120752.html" TargetMode="External" /><Relationship Type="http://schemas.openxmlformats.org/officeDocument/2006/relationships/hyperlink" Id="rId23" Target="https://tsaritsyno.timepad.ru/event/169259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2025-03-01T20:03:16Z</dcterms:created>
  <dcterms:modified xsi:type="dcterms:W3CDTF">2025-03-01T20:03:16Z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