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56c4867a2b54cec0f04bd9475916b627f170"/>
    <w:p>
      <w:pPr>
        <w:pStyle w:val="Heading3"/>
      </w:pPr>
      <w:r>
        <w:t xml:space="preserve">Более 40 пунктов проката инвентаря открыли в столичных парках</w:t>
      </w:r>
    </w:p>
    <w:p>
      <w:pPr>
        <w:pStyle w:val="FirstParagraph"/>
      </w:pPr>
      <w:r>
        <w:t xml:space="preserve">02.01.2024</w:t>
      </w:r>
    </w:p>
    <w:p>
      <w:pPr>
        <w:pStyle w:val="BodyText"/>
      </w:pPr>
      <w:r>
        <w:t xml:space="preserve">В столичных парках и на природных территориях города работают 45 катков и 82 лыжные трассы, а также 20 горок для катания на тюбингах и ледянках. </w:t>
      </w:r>
    </w:p>
    <w:p>
      <w:pPr>
        <w:pStyle w:val="BodyText"/>
      </w:pPr>
      <w:r>
        <w:t xml:space="preserve">Например, в Парке Горького открыты шесть таких точек. Все павильоны отапливаются. Желающие могут переодеться в раздевалках и оставить вещи на сохранение в специальных ячейках. Более чем в 40 пунктах проката, открытых на сегодняшний день, москвичи могут арендовать свыше 8,3 тысячи пар коньков и почти 200 помощников фигуристов. Гостей ждет свыше 650 лыжных комплектов и более 200 тюбингов. </w:t>
      </w:r>
    </w:p>
    <w:p>
      <w:pPr>
        <w:pStyle w:val="BodyText"/>
      </w:pPr>
      <w:r>
        <w:t xml:space="preserve">В городе вновь открыли бесплатный каток в парке Северного речного вокзала и лыжно-биатлонная трасса в «Лужниках», где проведут мастер-классы по лыжным гонкам и биатлону. Более 840 мест для катания на льду, в том числе порядка 30 катков с искусственным льдом, подготовили в этом зимнем сезоне в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http://bv.mos.ru/presscenter/news/detail/12090517.html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090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090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2025-07-25T21:16:39Z</dcterms:created>
  <dcterms:modified xsi:type="dcterms:W3CDTF">2025-07-25T21:16:39Z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