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7c41f4b41cdc8e29333238ff9d2404fb6ff5"/>
    <w:p>
      <w:pPr>
        <w:pStyle w:val="Heading3"/>
      </w:pPr>
      <w:r>
        <w:t xml:space="preserve">Пенсии за май будут выплачены досрочно или вовремя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Отделение Пенсионного фонда России по г. Москве и Московской области сообщает, что, несмотря на продолжительные майские праздники, пенсии и другие социальные выплаты за май 2015 года будут выплачены досрочно или вовремя. Выплаты будут осуществляться по следующему графику:</w:t>
      </w:r>
      <w:r>
        <w:br/>
      </w:r>
      <w:r>
        <w:br/>
      </w:r>
      <w:r>
        <w:t xml:space="preserve">Управление федеральной почтовой службы г. Москвы – филиал ФГУП «Почта России»:</w:t>
      </w:r>
      <w:r>
        <w:br/>
      </w:r>
      <w:r>
        <w:t xml:space="preserve">30 апреля 2015 года – за 3 мая 2015 года</w:t>
      </w:r>
      <w:r>
        <w:br/>
      </w:r>
      <w:r>
        <w:t xml:space="preserve">2 мая 2015 года – за 2 и 4 мая 2015 года</w:t>
      </w:r>
      <w:r>
        <w:br/>
      </w:r>
      <w:r>
        <w:t xml:space="preserve">5 мая 2015 года – за 5 мая 2015 года</w:t>
      </w:r>
      <w:r>
        <w:br/>
      </w:r>
      <w:r>
        <w:t xml:space="preserve">6 мая 2015 года – за 6 мая 2015 года</w:t>
      </w:r>
      <w:r>
        <w:br/>
      </w:r>
      <w:r>
        <w:t xml:space="preserve">7 мая 2015 года – за 7 и 9 мая 2015 года</w:t>
      </w:r>
      <w:r>
        <w:br/>
      </w:r>
      <w:r>
        <w:t xml:space="preserve">8 мая 2015 года – за 8 и 10 мая 2015 года</w:t>
      </w:r>
      <w:r>
        <w:br/>
      </w:r>
      <w:r>
        <w:t xml:space="preserve">с 11 мая 2015 года – по установленному графику</w:t>
      </w:r>
      <w:r>
        <w:br/>
      </w:r>
      <w:r>
        <w:br/>
      </w:r>
      <w:r>
        <w:t xml:space="preserve">Управление Федеральной почтовой службы Московской области: с 4 мая 2015 года (по установленному графику)</w:t>
      </w:r>
      <w:r>
        <w:br/>
      </w:r>
      <w:r>
        <w:br/>
      </w:r>
      <w:r>
        <w:t xml:space="preserve">Альтернативные службы доставки на дом: с 30 апреля 2015 года</w:t>
      </w:r>
      <w:r>
        <w:br/>
      </w:r>
      <w:r>
        <w:br/>
      </w:r>
      <w:r>
        <w:t xml:space="preserve">Финансово – кредитные учреждения (зачисления на лицевые счета): с 30 апреля 2015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http://bv.mos.ru/social-sphere/detail/1798056.html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798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798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2023-09-27T03:17:34Z</dcterms:created>
  <dcterms:modified xsi:type="dcterms:W3CDTF">2023-09-27T03:17:34Z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